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19" w:rsidRDefault="00845319" w:rsidP="00C713B0">
      <w:pPr>
        <w:spacing w:after="0"/>
        <w:jc w:val="center"/>
        <w:rPr>
          <w:b/>
          <w:szCs w:val="26"/>
        </w:rPr>
      </w:pPr>
      <w:r>
        <w:rPr>
          <w:b/>
          <w:szCs w:val="26"/>
        </w:rPr>
        <w:t>Phụ lục 3</w:t>
      </w:r>
      <w:bookmarkStart w:id="0" w:name="_GoBack"/>
      <w:bookmarkEnd w:id="0"/>
    </w:p>
    <w:p w:rsidR="00845319" w:rsidRDefault="00C713B0" w:rsidP="00C713B0">
      <w:pPr>
        <w:spacing w:after="0"/>
        <w:jc w:val="center"/>
        <w:rPr>
          <w:b/>
          <w:szCs w:val="26"/>
        </w:rPr>
      </w:pPr>
      <w:r w:rsidRPr="00C713B0">
        <w:rPr>
          <w:b/>
          <w:szCs w:val="26"/>
        </w:rPr>
        <w:t xml:space="preserve">TIÊU CHÍ ĐÁNH GIÁ CÁC SẢN PHẨM STEM </w:t>
      </w:r>
    </w:p>
    <w:p w:rsidR="00C713B0" w:rsidRPr="00C713B0" w:rsidRDefault="00845319" w:rsidP="00845319">
      <w:pPr>
        <w:spacing w:after="0"/>
        <w:jc w:val="center"/>
        <w:rPr>
          <w:b/>
          <w:szCs w:val="26"/>
        </w:rPr>
      </w:pPr>
      <w:r>
        <w:rPr>
          <w:b/>
          <w:szCs w:val="26"/>
        </w:rPr>
        <w:t xml:space="preserve">DÀNH </w:t>
      </w:r>
      <w:r w:rsidR="00C713B0" w:rsidRPr="00C713B0">
        <w:rPr>
          <w:b/>
          <w:szCs w:val="26"/>
        </w:rPr>
        <w:t>CHO HỌC SINH TRUNG HỌ</w:t>
      </w:r>
      <w:r>
        <w:rPr>
          <w:b/>
          <w:szCs w:val="26"/>
        </w:rPr>
        <w:t>C</w:t>
      </w:r>
    </w:p>
    <w:p w:rsidR="00C713B0" w:rsidRPr="00C713B0" w:rsidRDefault="00C713B0" w:rsidP="00C713B0">
      <w:pPr>
        <w:spacing w:after="0"/>
        <w:rPr>
          <w:szCs w:val="26"/>
        </w:rPr>
      </w:pPr>
    </w:p>
    <w:tbl>
      <w:tblPr>
        <w:tblW w:w="10067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2805"/>
        <w:gridCol w:w="5464"/>
      </w:tblGrid>
      <w:tr w:rsidR="00C713B0" w:rsidRPr="00C713B0" w:rsidTr="00BA2F26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3B0" w:rsidRPr="00C713B0" w:rsidRDefault="00C713B0" w:rsidP="005E5889">
            <w:pPr>
              <w:widowControl w:val="0"/>
              <w:suppressAutoHyphens/>
              <w:spacing w:after="0" w:line="288" w:lineRule="auto"/>
              <w:jc w:val="center"/>
              <w:rPr>
                <w:rFonts w:eastAsia="DejaVu Sans"/>
                <w:b/>
                <w:color w:val="000000"/>
                <w:szCs w:val="26"/>
                <w:lang w:bidi="en-US"/>
              </w:rPr>
            </w:pPr>
            <w:r w:rsidRPr="00C713B0">
              <w:rPr>
                <w:rFonts w:eastAsia="DejaVu Sans"/>
                <w:b/>
                <w:szCs w:val="26"/>
              </w:rPr>
              <w:t>Tiêu chí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3B0" w:rsidRPr="00C713B0" w:rsidRDefault="00C713B0" w:rsidP="005E5889">
            <w:pPr>
              <w:spacing w:after="0" w:line="288" w:lineRule="auto"/>
              <w:jc w:val="center"/>
              <w:rPr>
                <w:rFonts w:eastAsia="DejaVu Sans"/>
                <w:b/>
                <w:color w:val="000000"/>
                <w:szCs w:val="26"/>
                <w:lang w:bidi="en-US"/>
              </w:rPr>
            </w:pPr>
            <w:r w:rsidRPr="00C713B0">
              <w:rPr>
                <w:rFonts w:eastAsia="DejaVu Sans"/>
                <w:b/>
                <w:szCs w:val="26"/>
              </w:rPr>
              <w:t>Nội dung cần thực hiện</w:t>
            </w:r>
          </w:p>
        </w:tc>
      </w:tr>
      <w:tr w:rsidR="00C713B0" w:rsidRPr="00C713B0" w:rsidTr="00BA2F26">
        <w:trPr>
          <w:trHeight w:val="860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3B0" w:rsidRPr="005E5889" w:rsidRDefault="00C713B0" w:rsidP="005E5889">
            <w:pPr>
              <w:widowControl w:val="0"/>
              <w:suppressAutoHyphens/>
              <w:spacing w:after="0" w:line="288" w:lineRule="auto"/>
              <w:rPr>
                <w:rFonts w:eastAsia="DejaVu Sans"/>
                <w:b/>
                <w:sz w:val="24"/>
                <w:szCs w:val="26"/>
              </w:rPr>
            </w:pPr>
            <w:r w:rsidRPr="005E5889">
              <w:rPr>
                <w:rFonts w:eastAsia="DejaVu Sans"/>
                <w:b/>
                <w:sz w:val="24"/>
                <w:szCs w:val="26"/>
              </w:rPr>
              <w:t>1. Câu hỏi nghiên cứu/ phát hiện vấn đề</w:t>
            </w:r>
            <w:r w:rsidR="005E5889" w:rsidRPr="005E5889">
              <w:rPr>
                <w:rFonts w:eastAsia="DejaVu Sans"/>
                <w:b/>
                <w:sz w:val="24"/>
                <w:szCs w:val="26"/>
              </w:rPr>
              <w:t xml:space="preserve"> </w:t>
            </w:r>
            <w:r w:rsidR="00161F2D">
              <w:rPr>
                <w:rFonts w:eastAsia="DejaVu Sans"/>
                <w:sz w:val="24"/>
                <w:szCs w:val="26"/>
              </w:rPr>
              <w:t>(5</w:t>
            </w:r>
            <w:r w:rsidRPr="005E5889">
              <w:rPr>
                <w:rFonts w:eastAsia="DejaVu Sans"/>
                <w:sz w:val="24"/>
                <w:szCs w:val="26"/>
              </w:rPr>
              <w:t xml:space="preserve"> điểm)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Xác định vấn đề/ nhu cầu thực tiễn</w:t>
            </w:r>
          </w:p>
        </w:tc>
      </w:tr>
      <w:tr w:rsidR="00C713B0" w:rsidRPr="00C713B0" w:rsidTr="00BA2F26">
        <w:trPr>
          <w:trHeight w:val="1399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3B0" w:rsidRPr="005E5889" w:rsidRDefault="00C713B0" w:rsidP="005E5889">
            <w:pPr>
              <w:spacing w:after="0" w:line="288" w:lineRule="auto"/>
              <w:rPr>
                <w:rFonts w:eastAsia="DejaVu Sans"/>
                <w:color w:val="000000"/>
                <w:sz w:val="24"/>
                <w:szCs w:val="26"/>
                <w:lang w:bidi="en-US"/>
              </w:rPr>
            </w:pPr>
            <w:r w:rsidRPr="005E5889">
              <w:rPr>
                <w:rFonts w:eastAsia="DejaVu Sans"/>
                <w:b/>
                <w:sz w:val="24"/>
                <w:szCs w:val="26"/>
              </w:rPr>
              <w:t>2.Nghiên cứu kiến thức nền</w:t>
            </w:r>
            <w:r w:rsidR="00161F2D">
              <w:rPr>
                <w:rFonts w:eastAsia="DejaVu Sans"/>
                <w:sz w:val="24"/>
                <w:szCs w:val="26"/>
              </w:rPr>
              <w:t xml:space="preserve"> (10</w:t>
            </w:r>
            <w:r w:rsidRPr="005E5889">
              <w:rPr>
                <w:rFonts w:eastAsia="DejaVu Sans"/>
                <w:sz w:val="24"/>
                <w:szCs w:val="26"/>
              </w:rPr>
              <w:t xml:space="preserve"> điểm)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Xác định được các kiến thức môn học có liên quan như: (Toán, Vật lý, Hóa học, Sinh học, Tin học, Công nghệ …)</w:t>
            </w:r>
          </w:p>
        </w:tc>
      </w:tr>
      <w:tr w:rsidR="00C713B0" w:rsidRPr="00C713B0" w:rsidTr="00BA2F26">
        <w:trPr>
          <w:trHeight w:val="2797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3B0" w:rsidRPr="005E5889" w:rsidRDefault="00C713B0" w:rsidP="005E5889">
            <w:pPr>
              <w:widowControl w:val="0"/>
              <w:suppressAutoHyphens/>
              <w:spacing w:after="0" w:line="288" w:lineRule="auto"/>
              <w:rPr>
                <w:rFonts w:eastAsia="DejaVu Sans"/>
                <w:color w:val="000000"/>
                <w:sz w:val="24"/>
                <w:szCs w:val="26"/>
                <w:lang w:bidi="en-US"/>
              </w:rPr>
            </w:pPr>
            <w:r w:rsidRPr="005E5889">
              <w:rPr>
                <w:rFonts w:eastAsia="DejaVu Sans"/>
                <w:b/>
                <w:sz w:val="24"/>
                <w:szCs w:val="26"/>
              </w:rPr>
              <w:t>3. Giải quyết vấn đề:</w:t>
            </w:r>
            <w:r w:rsidR="00161F2D">
              <w:rPr>
                <w:rFonts w:eastAsia="DejaVu Sans"/>
                <w:sz w:val="24"/>
                <w:szCs w:val="26"/>
              </w:rPr>
              <w:t xml:space="preserve">  (1</w:t>
            </w:r>
            <w:r w:rsidRPr="005E5889">
              <w:rPr>
                <w:rFonts w:eastAsia="DejaVu Sans"/>
                <w:sz w:val="24"/>
                <w:szCs w:val="26"/>
              </w:rPr>
              <w:t>0 điểm)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Đề xuất được các ý tưởng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Lựa chọn 1 giải pháp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Thiết kế, chế tạo mẫu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Thử nghiệm, đánh giá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Chia sẻ và thảo luận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Điều chỉnh thiết kế</w:t>
            </w:r>
          </w:p>
        </w:tc>
      </w:tr>
      <w:tr w:rsidR="00C713B0" w:rsidRPr="00C713B0" w:rsidTr="00BA2F26">
        <w:trPr>
          <w:trHeight w:val="927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3B0" w:rsidRPr="005E5889" w:rsidRDefault="00C713B0" w:rsidP="005E5889">
            <w:pPr>
              <w:widowControl w:val="0"/>
              <w:suppressAutoHyphens/>
              <w:spacing w:after="0" w:line="288" w:lineRule="auto"/>
              <w:rPr>
                <w:rFonts w:eastAsia="DejaVu Sans"/>
                <w:color w:val="000000"/>
                <w:sz w:val="24"/>
                <w:szCs w:val="26"/>
                <w:lang w:bidi="en-US"/>
              </w:rPr>
            </w:pPr>
            <w:r w:rsidRPr="005E5889">
              <w:rPr>
                <w:rFonts w:eastAsia="DejaVu Sans"/>
                <w:b/>
                <w:sz w:val="24"/>
                <w:szCs w:val="26"/>
              </w:rPr>
              <w:t>4</w:t>
            </w:r>
            <w:r w:rsidRPr="005E5889">
              <w:rPr>
                <w:rFonts w:eastAsia="DejaVu Sans"/>
                <w:sz w:val="24"/>
                <w:szCs w:val="26"/>
              </w:rPr>
              <w:t>.</w:t>
            </w:r>
            <w:r w:rsidRPr="005E5889">
              <w:rPr>
                <w:rFonts w:eastAsia="DejaVu Sans"/>
                <w:b/>
                <w:sz w:val="24"/>
                <w:szCs w:val="26"/>
              </w:rPr>
              <w:t>Sáng tạo</w:t>
            </w:r>
            <w:r w:rsidR="00161F2D">
              <w:rPr>
                <w:rFonts w:eastAsia="DejaVu Sans"/>
                <w:sz w:val="24"/>
                <w:szCs w:val="26"/>
              </w:rPr>
              <w:t xml:space="preserve"> (1</w:t>
            </w:r>
            <w:r w:rsidRPr="005E5889">
              <w:rPr>
                <w:rFonts w:eastAsia="DejaVu Sans"/>
                <w:sz w:val="24"/>
                <w:szCs w:val="26"/>
              </w:rPr>
              <w:t>0 điểm)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Sản phẩm phải chứng minh được tính sáng tạo đáng kể trong 1 hay nhiều tiêu chí ở trên</w:t>
            </w:r>
          </w:p>
        </w:tc>
      </w:tr>
      <w:tr w:rsidR="00C713B0" w:rsidRPr="00C713B0" w:rsidTr="00BA2F26">
        <w:trPr>
          <w:trHeight w:val="1399"/>
        </w:trPr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E5889" w:rsidRPr="005E5889" w:rsidRDefault="005E5889" w:rsidP="005E5889">
            <w:pPr>
              <w:widowControl w:val="0"/>
              <w:suppressAutoHyphens/>
              <w:spacing w:after="0" w:line="240" w:lineRule="auto"/>
              <w:rPr>
                <w:rFonts w:eastAsia="DejaVu Sans"/>
                <w:sz w:val="24"/>
                <w:szCs w:val="26"/>
              </w:rPr>
            </w:pPr>
            <w:r w:rsidRPr="005E5889">
              <w:rPr>
                <w:rFonts w:eastAsia="DejaVu Sans"/>
                <w:b/>
                <w:sz w:val="24"/>
                <w:szCs w:val="26"/>
              </w:rPr>
              <w:t xml:space="preserve">5. Trình </w:t>
            </w:r>
            <w:r w:rsidR="00C713B0" w:rsidRPr="005E5889">
              <w:rPr>
                <w:rFonts w:eastAsia="DejaVu Sans"/>
                <w:b/>
                <w:sz w:val="24"/>
                <w:szCs w:val="26"/>
              </w:rPr>
              <w:t>bày (poster)</w:t>
            </w:r>
            <w:r w:rsidR="00C713B0" w:rsidRPr="005E5889">
              <w:rPr>
                <w:rFonts w:eastAsia="DejaVu Sans"/>
                <w:sz w:val="24"/>
                <w:szCs w:val="26"/>
              </w:rPr>
              <w:t xml:space="preserve"> </w:t>
            </w:r>
          </w:p>
          <w:p w:rsidR="00C713B0" w:rsidRPr="005E5889" w:rsidRDefault="00161F2D" w:rsidP="005E5889">
            <w:pPr>
              <w:widowControl w:val="0"/>
              <w:suppressAutoHyphens/>
              <w:spacing w:after="0" w:line="240" w:lineRule="auto"/>
              <w:rPr>
                <w:rFonts w:eastAsia="DejaVu Sans"/>
                <w:sz w:val="24"/>
                <w:szCs w:val="26"/>
              </w:rPr>
            </w:pPr>
            <w:r>
              <w:rPr>
                <w:rFonts w:eastAsia="DejaVu Sans"/>
                <w:sz w:val="24"/>
                <w:szCs w:val="26"/>
              </w:rPr>
              <w:t>(1</w:t>
            </w:r>
            <w:r w:rsidR="00C713B0" w:rsidRPr="005E5889">
              <w:rPr>
                <w:rFonts w:eastAsia="DejaVu Sans"/>
                <w:sz w:val="24"/>
                <w:szCs w:val="26"/>
              </w:rPr>
              <w:t>5 điểm)</w:t>
            </w:r>
          </w:p>
          <w:p w:rsidR="00C713B0" w:rsidRPr="005E5889" w:rsidRDefault="00C713B0" w:rsidP="005E5889">
            <w:pPr>
              <w:widowControl w:val="0"/>
              <w:suppressAutoHyphens/>
              <w:spacing w:after="0" w:line="240" w:lineRule="auto"/>
              <w:rPr>
                <w:rFonts w:eastAsia="DejaVu Sans"/>
                <w:color w:val="000000"/>
                <w:sz w:val="24"/>
                <w:szCs w:val="26"/>
                <w:lang w:bidi="en-US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3B0" w:rsidRPr="005E5889" w:rsidRDefault="00C713B0" w:rsidP="00161F2D">
            <w:pPr>
              <w:widowControl w:val="0"/>
              <w:suppressAutoHyphens/>
              <w:spacing w:after="0" w:line="240" w:lineRule="auto"/>
              <w:rPr>
                <w:rFonts w:eastAsia="DejaVu Sans"/>
                <w:color w:val="000000"/>
                <w:sz w:val="24"/>
                <w:szCs w:val="26"/>
                <w:lang w:bidi="en-US"/>
              </w:rPr>
            </w:pPr>
            <w:r w:rsidRPr="005E5889">
              <w:rPr>
                <w:rFonts w:eastAsia="DejaVu Sans"/>
                <w:b/>
                <w:color w:val="000000"/>
                <w:sz w:val="24"/>
                <w:szCs w:val="26"/>
                <w:lang w:bidi="en-US"/>
              </w:rPr>
              <w:t>a) Poster</w:t>
            </w:r>
            <w:r w:rsidR="00161F2D">
              <w:rPr>
                <w:rFonts w:eastAsia="DejaVu Sans"/>
                <w:color w:val="000000"/>
                <w:sz w:val="24"/>
                <w:szCs w:val="26"/>
                <w:lang w:bidi="en-US"/>
              </w:rPr>
              <w:t xml:space="preserve"> (5</w:t>
            </w:r>
            <w:r w:rsidRPr="005E5889">
              <w:rPr>
                <w:rFonts w:eastAsia="DejaVu Sans"/>
                <w:color w:val="000000"/>
                <w:sz w:val="24"/>
                <w:szCs w:val="26"/>
                <w:lang w:bidi="en-US"/>
              </w:rPr>
              <w:t xml:space="preserve"> điểm)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Sự bố trí lôgic của vật/tài liệu;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Sự rõ ràng của các đồ thị và chú thích;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Sự hỗ trợ của các tài liệu trưng bày.</w:t>
            </w:r>
          </w:p>
        </w:tc>
      </w:tr>
      <w:tr w:rsidR="00C713B0" w:rsidRPr="00C713B0" w:rsidTr="00BA2F26">
        <w:trPr>
          <w:trHeight w:val="187"/>
        </w:trPr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3B0" w:rsidRPr="005E5889" w:rsidRDefault="00C713B0" w:rsidP="005E5889">
            <w:pPr>
              <w:widowControl w:val="0"/>
              <w:suppressAutoHyphens/>
              <w:spacing w:after="0" w:line="240" w:lineRule="auto"/>
              <w:rPr>
                <w:rFonts w:eastAsia="DejaVu Sans"/>
                <w:b/>
                <w:sz w:val="24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3B0" w:rsidRPr="005E5889" w:rsidRDefault="00C713B0" w:rsidP="005E5889">
            <w:pPr>
              <w:widowControl w:val="0"/>
              <w:suppressAutoHyphens/>
              <w:spacing w:after="0" w:line="240" w:lineRule="auto"/>
              <w:rPr>
                <w:rFonts w:eastAsia="DejaVu Sans"/>
                <w:b/>
                <w:sz w:val="24"/>
                <w:szCs w:val="26"/>
              </w:rPr>
            </w:pPr>
            <w:r w:rsidRPr="005E5889">
              <w:rPr>
                <w:rFonts w:eastAsia="DejaVu Sans"/>
                <w:b/>
                <w:sz w:val="24"/>
                <w:szCs w:val="26"/>
              </w:rPr>
              <w:t xml:space="preserve">b) Phỏng vấn </w:t>
            </w:r>
            <w:r w:rsidR="00161F2D">
              <w:rPr>
                <w:rFonts w:eastAsia="DejaVu Sans"/>
                <w:sz w:val="24"/>
                <w:szCs w:val="26"/>
              </w:rPr>
              <w:t>(10</w:t>
            </w:r>
            <w:r w:rsidRPr="005E5889">
              <w:rPr>
                <w:rFonts w:eastAsia="DejaVu Sans"/>
                <w:sz w:val="24"/>
                <w:szCs w:val="26"/>
              </w:rPr>
              <w:t xml:space="preserve"> điểm)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Trả lời rõ ràng, súc tích, sâu sắc các câu hỏi;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Hiểu biết cơ sở khoa học liên quan đến sản phẩm;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Hiểu biết về sự giải thích và hạn chế của các kết quả và các kết luận;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 xml:space="preserve">- Mức độ độc lập trong thực hiện </w:t>
            </w:r>
            <w:r w:rsidR="005E5889" w:rsidRPr="00BA2F26">
              <w:rPr>
                <w:rFonts w:eastAsia="DejaVu Sans"/>
                <w:sz w:val="28"/>
                <w:szCs w:val="28"/>
                <w:lang w:bidi="en-US"/>
              </w:rPr>
              <w:t>sản phẩm</w:t>
            </w:r>
            <w:r w:rsidRPr="00BA2F26">
              <w:rPr>
                <w:rFonts w:eastAsia="DejaVu Sans"/>
                <w:sz w:val="28"/>
                <w:szCs w:val="28"/>
                <w:lang w:bidi="en-US"/>
              </w:rPr>
              <w:t>;</w:t>
            </w:r>
          </w:p>
          <w:p w:rsidR="00C713B0" w:rsidRPr="00BA2F26" w:rsidRDefault="005E5889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 xml:space="preserve">- </w:t>
            </w:r>
            <w:r w:rsidR="00C713B0" w:rsidRPr="00BA2F26">
              <w:rPr>
                <w:rFonts w:eastAsia="DejaVu Sans"/>
                <w:sz w:val="28"/>
                <w:szCs w:val="28"/>
                <w:lang w:bidi="en-US"/>
              </w:rPr>
              <w:t>Sự</w:t>
            </w:r>
            <w:r w:rsidRPr="00BA2F26">
              <w:rPr>
                <w:rFonts w:eastAsia="DejaVu Sans"/>
                <w:sz w:val="28"/>
                <w:szCs w:val="28"/>
                <w:lang w:bidi="en-US"/>
              </w:rPr>
              <w:t xml:space="preserve"> </w:t>
            </w:r>
            <w:r w:rsidR="00C713B0" w:rsidRPr="00BA2F26">
              <w:rPr>
                <w:rFonts w:eastAsia="DejaVu Sans"/>
                <w:sz w:val="28"/>
                <w:szCs w:val="28"/>
                <w:lang w:bidi="en-US"/>
              </w:rPr>
              <w:t>thừa nhận khả  năng tác động tiềm tàng về  khoa học, xã hội và/hoặc kinh tế;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Chấ</w:t>
            </w:r>
            <w:r w:rsidR="005E5889" w:rsidRPr="00BA2F26">
              <w:rPr>
                <w:rFonts w:eastAsia="DejaVu Sans"/>
                <w:sz w:val="28"/>
                <w:szCs w:val="28"/>
                <w:lang w:bidi="en-US"/>
              </w:rPr>
              <w:t xml:space="preserve">t </w:t>
            </w:r>
            <w:r w:rsidRPr="00BA2F26">
              <w:rPr>
                <w:rFonts w:eastAsia="DejaVu Sans"/>
                <w:sz w:val="28"/>
                <w:szCs w:val="28"/>
                <w:lang w:bidi="en-US"/>
              </w:rPr>
              <w:t>lượng của các ý tưởng cho nghiên cứu tiếp theo;</w:t>
            </w:r>
          </w:p>
          <w:p w:rsidR="00C713B0" w:rsidRPr="00BA2F26" w:rsidRDefault="00C713B0" w:rsidP="005E5889">
            <w:pPr>
              <w:widowControl w:val="0"/>
              <w:suppressAutoHyphens/>
              <w:spacing w:after="0" w:line="288" w:lineRule="auto"/>
              <w:jc w:val="both"/>
              <w:rPr>
                <w:rFonts w:eastAsia="DejaVu Sans"/>
                <w:sz w:val="28"/>
                <w:szCs w:val="28"/>
                <w:lang w:bidi="en-US"/>
              </w:rPr>
            </w:pPr>
            <w:r w:rsidRPr="00BA2F26">
              <w:rPr>
                <w:rFonts w:eastAsia="DejaVu Sans"/>
                <w:sz w:val="28"/>
                <w:szCs w:val="28"/>
                <w:lang w:bidi="en-US"/>
              </w:rPr>
              <w:t>- Đối với các sản phẩm tập thể, sự đóng góp và hiểu biết về sản phẩm của tất cả các thành viên.</w:t>
            </w:r>
          </w:p>
        </w:tc>
      </w:tr>
    </w:tbl>
    <w:p w:rsidR="00C713B0" w:rsidRPr="00C713B0" w:rsidRDefault="00C713B0">
      <w:pPr>
        <w:rPr>
          <w:szCs w:val="26"/>
        </w:rPr>
      </w:pPr>
    </w:p>
    <w:sectPr w:rsidR="00C713B0" w:rsidRPr="00C713B0" w:rsidSect="00345B77">
      <w:pgSz w:w="11907" w:h="16840" w:code="9"/>
      <w:pgMar w:top="851" w:right="1134" w:bottom="851" w:left="1418" w:header="284" w:footer="28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B0"/>
    <w:rsid w:val="00161F2D"/>
    <w:rsid w:val="002733D0"/>
    <w:rsid w:val="00345B77"/>
    <w:rsid w:val="005E5889"/>
    <w:rsid w:val="00845319"/>
    <w:rsid w:val="00AA2671"/>
    <w:rsid w:val="00BA2F26"/>
    <w:rsid w:val="00C210EE"/>
    <w:rsid w:val="00C713B0"/>
    <w:rsid w:val="00FC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44EB"/>
  <w15:chartTrackingRefBased/>
  <w15:docId w15:val="{47F3E89E-3C9B-42FB-938B-48E1EA9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3D0"/>
    <w:pPr>
      <w:spacing w:after="200" w:line="276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2018-11-29T04:13:00Z</cp:lastPrinted>
  <dcterms:created xsi:type="dcterms:W3CDTF">2024-08-19T08:43:00Z</dcterms:created>
  <dcterms:modified xsi:type="dcterms:W3CDTF">2024-08-19T08:43:00Z</dcterms:modified>
</cp:coreProperties>
</file>